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788" w:rsidRPr="00225788" w:rsidRDefault="00225788" w:rsidP="00225788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22578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 xml:space="preserve">Структура ветвление в </w:t>
      </w:r>
      <w:proofErr w:type="spellStart"/>
      <w:r w:rsidRPr="00225788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Python</w:t>
      </w:r>
      <w:proofErr w:type="spellEnd"/>
    </w:p>
    <w:tbl>
      <w:tblPr>
        <w:tblW w:w="9506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06"/>
      </w:tblGrid>
      <w:tr w:rsidR="00225788" w:rsidRPr="00225788" w:rsidTr="00225788">
        <w:trPr>
          <w:trHeight w:val="3111"/>
          <w:tblCellSpacing w:w="0" w:type="dxa"/>
        </w:trPr>
        <w:tc>
          <w:tcPr>
            <w:tcW w:w="9506" w:type="dx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Цель работы: </w:t>
            </w: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познакомиться со структурой ветвление (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if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if-else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if-elif-else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). Научиться работать с числами и строками используя данную структуру.</w:t>
            </w:r>
          </w:p>
          <w:p w:rsidR="00225788" w:rsidRPr="00225788" w:rsidRDefault="00225788" w:rsidP="00225788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Условный оператор ветвления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if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if-else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,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if-elif-else</w:t>
            </w:r>
            <w:proofErr w:type="spellEnd"/>
          </w:p>
          <w:p w:rsidR="00225788" w:rsidRPr="00225788" w:rsidRDefault="00225788" w:rsidP="00225788">
            <w:pPr>
              <w:spacing w:after="240" w:line="2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Оператор ветвления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if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позволяет выполнить определенный набор инструкций в зависимости от некоторого условия. Возможны следующие варианты использования.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1. Конструкция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if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Синтаксис оператора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if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выглядит так:</w:t>
            </w: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proofErr w:type="spellStart"/>
            <w:r w:rsidRPr="0022578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if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логическое выражение:</w:t>
            </w: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    команда_1</w:t>
            </w: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    команда_2</w:t>
            </w: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    ...</w:t>
            </w: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    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команда_n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</w: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 xml:space="preserve">После оператора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if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 записывается логическое выражение. 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b/>
                <w:bCs/>
                <w:color w:val="222222"/>
                <w:sz w:val="36"/>
                <w:szCs w:val="36"/>
                <w:lang w:eastAsia="ru-RU"/>
              </w:rPr>
              <w:t>Логическое выражение</w:t>
            </w:r>
            <w:r w:rsidRPr="00225788">
              <w:rPr>
                <w:rFonts w:ascii="Times New Roman" w:eastAsia="Times New Roman" w:hAnsi="Times New Roman" w:cs="Times New Roman"/>
                <w:color w:val="222222"/>
                <w:sz w:val="36"/>
                <w:szCs w:val="36"/>
                <w:lang w:eastAsia="ru-RU"/>
              </w:rPr>
              <w:t> — конструкция </w:t>
            </w:r>
            <w:hyperlink r:id="rId4" w:tooltip="Язык программирования" w:history="1">
              <w:r w:rsidRPr="00225788">
                <w:rPr>
                  <w:rFonts w:ascii="Times New Roman" w:eastAsia="Times New Roman" w:hAnsi="Times New Roman" w:cs="Times New Roman"/>
                  <w:color w:val="0B0080"/>
                  <w:sz w:val="36"/>
                  <w:szCs w:val="36"/>
                  <w:lang w:eastAsia="ru-RU"/>
                </w:rPr>
                <w:t>языка программирования</w:t>
              </w:r>
            </w:hyperlink>
            <w:r w:rsidRPr="00225788">
              <w:rPr>
                <w:rFonts w:ascii="Times New Roman" w:eastAsia="Times New Roman" w:hAnsi="Times New Roman" w:cs="Times New Roman"/>
                <w:color w:val="222222"/>
                <w:sz w:val="36"/>
                <w:szCs w:val="36"/>
                <w:lang w:eastAsia="ru-RU"/>
              </w:rPr>
              <w:t>, результатом вычисления которой является «истина» или «ложь».</w:t>
            </w:r>
          </w:p>
          <w:p w:rsidR="00225788" w:rsidRPr="00225788" w:rsidRDefault="00225788" w:rsidP="0022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Если это выражение истинно, то выполняются инструкции, определяемые данным оператором. Выражение является истинным, если его результатом является число не равное нулю, непустой объект, либо логическое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True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. После выражения нужно поставить двоеточие “:”.</w:t>
            </w:r>
          </w:p>
          <w:p w:rsidR="00225788" w:rsidRPr="00225788" w:rsidRDefault="00225788" w:rsidP="002257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2257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ВАЖНО:</w:t>
            </w:r>
            <w:r w:rsidRPr="00225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блок кода, который необходимо выполнить, в случае истинности выражения, отделяется </w:t>
            </w:r>
            <w:r w:rsidRPr="0022578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четырьмя </w:t>
            </w:r>
            <w:r w:rsidRPr="002257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пробелами слева!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Программа запрашивает у пользователя два числа, затем сравнивает их и если числа равны, то есть логическое выражение A==B истинно, то выводится соответствующее сообщение.</w:t>
            </w:r>
          </w:p>
          <w:p w:rsidR="00225788" w:rsidRPr="00225788" w:rsidRDefault="00225788" w:rsidP="00225788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551A8B"/>
                <w:sz w:val="36"/>
                <w:szCs w:val="36"/>
                <w:lang w:val="en-US"/>
              </w:rPr>
              <w:drawing>
                <wp:inline distT="0" distB="0" distL="0" distR="0" wp14:anchorId="65B67662" wp14:editId="23E88AA9">
                  <wp:extent cx="3390900" cy="1562100"/>
                  <wp:effectExtent l="0" t="0" r="0" b="0"/>
                  <wp:docPr id="10" name="Рисунок 10" descr="https://sites.google.com/site/moiboarkin/_/rsrc/1545618098814/laboratornye-raboty/5-kurs/laboratornye-raboty-po-python/l-r-4/if.png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ites.google.com/site/moiboarkin/_/rsrc/1545618098814/laboratornye-raboty/5-kurs/laboratornye-raboty-po-python/l-r-4/if.png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909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788" w:rsidRPr="00225788" w:rsidRDefault="00225788" w:rsidP="002257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Пример программы на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Python</w:t>
            </w:r>
            <w:proofErr w:type="spellEnd"/>
          </w:p>
          <w:p w:rsidR="00225788" w:rsidRPr="00225788" w:rsidRDefault="00225788" w:rsidP="00225788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551A8B"/>
                <w:sz w:val="36"/>
                <w:szCs w:val="36"/>
                <w:lang w:val="en-US"/>
              </w:rPr>
              <w:lastRenderedPageBreak/>
              <w:drawing>
                <wp:inline distT="0" distB="0" distL="0" distR="0" wp14:anchorId="2B1C2EF1" wp14:editId="73419A35">
                  <wp:extent cx="4358640" cy="2697480"/>
                  <wp:effectExtent l="0" t="0" r="3810" b="7620"/>
                  <wp:docPr id="9" name="Рисунок 9" descr="https://sites.google.com/site/moiboarkin/_/rsrc/1545618173918/laboratornye-raboty/5-kurs/laboratornye-raboty-po-python/l-r-4/if_res.p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ites.google.com/site/moiboarkin/_/rsrc/1545618173918/laboratornye-raboty/5-kurs/laboratornye-raboty-po-python/l-r-4/if_res.p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8640" cy="2697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788" w:rsidRPr="00225788" w:rsidRDefault="00225788" w:rsidP="0022578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Результат выполнения программы с использованием условного оператора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if</w:t>
            </w:r>
            <w:proofErr w:type="spellEnd"/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2. Конструкция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if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–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else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 xml:space="preserve">Бывают случаи, когда необходимо предусмотреть альтернативный вариант выполнения программы. Т.е. при истинном условии нужно выполнить один набор инструкций, при ложном – другой. Для этого используется конструкция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if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–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else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Синтаксис оператора 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if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–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else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выглядит так: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  <w:proofErr w:type="spellStart"/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if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 логическое выражение: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    команда_1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    </w:t>
            </w: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команда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_2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    ...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    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команда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_n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  <w:proofErr w:type="spellStart"/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else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: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    </w:t>
            </w: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команда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_1    </w:t>
            </w: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br/>
              <w:t>    команда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_2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    ...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    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команда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_n</w:t>
            </w:r>
            <w:proofErr w:type="spellEnd"/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 xml:space="preserve">Программа запрашивает у пользователя два числа, затем сравнивает их и если числа равны, то есть логическое выражение A==B истинно, то выводится соответствующее 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сообщение. В противном случае выводится сообщение, что числа не равны.</w:t>
            </w:r>
          </w:p>
          <w:p w:rsidR="00225788" w:rsidRPr="00225788" w:rsidRDefault="00225788" w:rsidP="00225788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551A8B"/>
                <w:sz w:val="36"/>
                <w:szCs w:val="36"/>
                <w:lang w:val="en-US"/>
              </w:rPr>
              <w:drawing>
                <wp:inline distT="0" distB="0" distL="0" distR="0" wp14:anchorId="36C5C81C" wp14:editId="5C9AA061">
                  <wp:extent cx="3147060" cy="1981200"/>
                  <wp:effectExtent l="0" t="0" r="0" b="0"/>
                  <wp:docPr id="8" name="Рисунок 8" descr="https://sites.google.com/site/moiboarkin/_/rsrc/1545618538122/laboratornye-raboty/5-kurs/laboratornye-raboty-po-python/l-r-4/if-else.png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ites.google.com/site/moiboarkin/_/rsrc/1545618538122/laboratornye-raboty/5-kurs/laboratornye-raboty-po-python/l-r-4/if-else.png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7060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788" w:rsidRPr="00225788" w:rsidRDefault="00225788" w:rsidP="00225788">
            <w:pPr>
              <w:spacing w:after="360" w:line="25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Пример программы на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Python</w:t>
            </w:r>
            <w:proofErr w:type="spellEnd"/>
          </w:p>
          <w:p w:rsidR="00225788" w:rsidRPr="00225788" w:rsidRDefault="00225788" w:rsidP="00225788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551A8B"/>
                <w:sz w:val="36"/>
                <w:szCs w:val="36"/>
                <w:lang w:val="en-US"/>
              </w:rPr>
              <w:drawing>
                <wp:inline distT="0" distB="0" distL="0" distR="0" wp14:anchorId="33078AA5" wp14:editId="435EBAE0">
                  <wp:extent cx="4267200" cy="1371600"/>
                  <wp:effectExtent l="0" t="0" r="0" b="0"/>
                  <wp:docPr id="7" name="Рисунок 7" descr="https://sites.google.com/site/moiboarkin/_/rsrc/1545618569544/laboratornye-raboty/5-kurs/laboratornye-raboty-po-python/l-r-4/if-else_res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sites.google.com/site/moiboarkin/_/rsrc/1545618569544/laboratornye-raboty/5-kurs/laboratornye-raboty-po-python/l-r-4/if-else_res.png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672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788" w:rsidRPr="00225788" w:rsidRDefault="00225788" w:rsidP="00225788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Результат выполнения программы с использованием условного оператора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if-else</w:t>
            </w:r>
            <w:proofErr w:type="spellEnd"/>
          </w:p>
          <w:p w:rsidR="00225788" w:rsidRPr="00225788" w:rsidRDefault="00225788" w:rsidP="00225788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3. Конструкция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if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–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elif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 xml:space="preserve"> –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else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 xml:space="preserve">    Для реализации выбора из нескольких альтернатив можно использовать конструкцию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if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–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elif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–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else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.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 xml:space="preserve">Синтаксис оператора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if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 –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elif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–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else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 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выглядит так: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if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  логическое выражение_1:</w:t>
            </w:r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br/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   </w:t>
            </w: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команда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_1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  </w:t>
            </w: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команда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_2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  ...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  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команда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_n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  <w:proofErr w:type="spellStart"/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elif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 логическое выражение_2:</w:t>
            </w:r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br/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   </w:t>
            </w: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команда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_1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  </w:t>
            </w: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команда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_2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  ...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lastRenderedPageBreak/>
              <w:t>    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команда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_n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</w:r>
            <w:proofErr w:type="spellStart"/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elif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 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</w:t>
            </w:r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логическое выражение_3: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  </w:t>
            </w: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команда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_1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  </w:t>
            </w: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команда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_2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  ...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  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команда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_n</w:t>
            </w:r>
            <w:proofErr w:type="spellEnd"/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proofErr w:type="spellStart"/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else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: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br/>
              <w:t>    </w:t>
            </w: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команда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_1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  </w:t>
            </w: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команда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_2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  ...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    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команда</w:t>
            </w: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_n</w:t>
            </w:r>
            <w:proofErr w:type="spellEnd"/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Программа запрашивает число у пользователя и сравнивает его с нулём a&lt;0. Если оно меньше нуля, то выводится сообщение об этом. Если первое логическое выражение не истинно, то программа переходит ко второму - a==0. Если оно истинно, то программа выведет сообщение, что число равно нулю, в противном случае, если оба вышеуказанных логических выражения оказались ложными, то программа выведет сообщение, что введённое число больше нуля.</w:t>
            </w:r>
          </w:p>
          <w:p w:rsidR="00225788" w:rsidRPr="00225788" w:rsidRDefault="00225788" w:rsidP="00225788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551A8B"/>
                <w:sz w:val="36"/>
                <w:szCs w:val="36"/>
                <w:lang w:val="en-US"/>
              </w:rPr>
              <w:drawing>
                <wp:inline distT="0" distB="0" distL="0" distR="0" wp14:anchorId="24340289" wp14:editId="7A520F78">
                  <wp:extent cx="3268980" cy="1790700"/>
                  <wp:effectExtent l="0" t="0" r="7620" b="0"/>
                  <wp:docPr id="6" name="Рисунок 6" descr="https://sites.google.com/site/moiboarkin/_/rsrc/1545619092595/laboratornye-raboty/5-kurs/laboratornye-raboty-po-python/l-r-4/if-elif-else.png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sites.google.com/site/moiboarkin/_/rsrc/1545619092595/laboratornye-raboty/5-kurs/laboratornye-raboty-po-python/l-r-4/if-elif-else.png">
                            <a:hlinkClick r:id="rId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980" cy="1790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788" w:rsidRPr="00225788" w:rsidRDefault="00225788" w:rsidP="00225788">
            <w:pPr>
              <w:spacing w:after="240" w:line="2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Пример программы на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Python</w:t>
            </w:r>
            <w:proofErr w:type="spellEnd"/>
          </w:p>
          <w:p w:rsidR="00225788" w:rsidRPr="00225788" w:rsidRDefault="00225788" w:rsidP="00225788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551A8B"/>
                <w:sz w:val="36"/>
                <w:szCs w:val="36"/>
                <w:lang w:val="en-US"/>
              </w:rPr>
              <w:drawing>
                <wp:inline distT="0" distB="0" distL="0" distR="0" wp14:anchorId="3928564C" wp14:editId="5B836412">
                  <wp:extent cx="4450080" cy="1798320"/>
                  <wp:effectExtent l="0" t="0" r="7620" b="0"/>
                  <wp:docPr id="5" name="Рисунок 5" descr="https://sites.google.com/site/moiboarkin/_/rsrc/1545619149100/laboratornye-raboty/5-kurs/laboratornye-raboty-po-python/l-r-4/if-elif-else_res.png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sites.google.com/site/moiboarkin/_/rsrc/1545619149100/laboratornye-raboty/5-kurs/laboratornye-raboty-po-python/l-r-4/if-elif-else_res.png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0080" cy="179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788" w:rsidRPr="00225788" w:rsidRDefault="00225788" w:rsidP="00225788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 xml:space="preserve">Результат выполнения программы с использованием условного оператора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  <w:t>if-elif-else</w:t>
            </w:r>
            <w:proofErr w:type="spellEnd"/>
          </w:p>
          <w:p w:rsidR="00225788" w:rsidRPr="00225788" w:rsidRDefault="00225788" w:rsidP="00225788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225788" w:rsidRPr="00643112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Пример </w:t>
            </w:r>
          </w:p>
          <w:p w:rsidR="00225788" w:rsidRPr="00225788" w:rsidRDefault="00225788" w:rsidP="00225788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  <w:t>Вариант 0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Дано 3 числа. Найти минимальное среди них и вывести на экран.</w:t>
            </w: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Решение</w:t>
            </w:r>
            <w:r w:rsidRPr="002257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простоты построим блок-схему задачи.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551A8B"/>
                <w:sz w:val="28"/>
                <w:szCs w:val="28"/>
                <w:lang w:val="en-US"/>
              </w:rPr>
              <w:drawing>
                <wp:inline distT="0" distB="0" distL="0" distR="0" wp14:anchorId="5AA2E4CC" wp14:editId="36305348">
                  <wp:extent cx="3810000" cy="3276600"/>
                  <wp:effectExtent l="0" t="0" r="0" b="0"/>
                  <wp:docPr id="4" name="Рисунок 4" descr="https://sites.google.com/site/moiboarkin/_/rsrc/1547165402799/laboratornye-raboty/5-kurs/laboratornye-raboty-po-python/l-r-4/block.png?height=344&amp;width=400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sites.google.com/site/moiboarkin/_/rsrc/1547165402799/laboratornye-raboty/5-kurs/laboratornye-raboty-po-python/l-r-4/block.png?height=344&amp;width=400">
                            <a:hlinkClick r:id="rId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3276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Командами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a=input('') </w:t>
            </w: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b=input('')</w:t>
            </w: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br/>
              <w:t>c=input('')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введём три числа, присвоив значения переменным a, b, c.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Условной конструкцией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if-else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проверим на истинность логическое выражение a&lt;b. Если оно истинно, то переходим на проверку логического выражения a&lt;c. Если оно истинно, то переменной "y" присвоим значение переменной "а", т.е. "а" будет минимальным, а иначе "y" присвоится значение переменной "с".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Если в начале логическое выражение </w:t>
            </w:r>
            <w:proofErr w:type="gramStart"/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a&lt;</w:t>
            </w:r>
            <w:proofErr w:type="gramEnd"/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b оказалось ложным, то переходим на проверку другого логического выражения b&lt;c.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оно истинно, то "у" присвоится значение переменной "b", иначе "c".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Командой 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print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() выводим минимальное значение.</w:t>
            </w:r>
          </w:p>
          <w:p w:rsidR="00225788" w:rsidRPr="00225788" w:rsidRDefault="00225788" w:rsidP="00225788">
            <w:pPr>
              <w:spacing w:after="0" w:line="25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</w:p>
          <w:p w:rsidR="00225788" w:rsidRPr="00225788" w:rsidRDefault="00225788" w:rsidP="00225788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551A8B"/>
                <w:sz w:val="36"/>
                <w:szCs w:val="36"/>
                <w:lang w:val="en-US"/>
              </w:rPr>
              <w:lastRenderedPageBreak/>
              <w:drawing>
                <wp:inline distT="0" distB="0" distL="0" distR="0" wp14:anchorId="76F7BD95" wp14:editId="1930E176">
                  <wp:extent cx="3665220" cy="2644140"/>
                  <wp:effectExtent l="0" t="0" r="0" b="3810"/>
                  <wp:docPr id="3" name="Рисунок 3" descr="https://sites.google.com/site/moiboarkin/_/rsrc/1547163816165/laboratornye-raboty/5-kurs/laboratornye-raboty-po-python/l-r-4/ex_ifelse_prog_var0.png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sites.google.com/site/moiboarkin/_/rsrc/1547163816165/laboratornye-raboty/5-kurs/laboratornye-raboty-po-python/l-r-4/ex_ifelse_prog_var0.png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5220" cy="2644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788" w:rsidRPr="00225788" w:rsidRDefault="00225788" w:rsidP="00225788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Пример программы</w:t>
            </w:r>
          </w:p>
          <w:p w:rsidR="00225788" w:rsidRPr="00225788" w:rsidRDefault="00225788" w:rsidP="00225788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25788" w:rsidRPr="00225788" w:rsidRDefault="00225788" w:rsidP="00225788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551A8B"/>
                <w:sz w:val="36"/>
                <w:szCs w:val="36"/>
                <w:lang w:val="en-US"/>
              </w:rPr>
              <w:drawing>
                <wp:inline distT="0" distB="0" distL="0" distR="0" wp14:anchorId="034627BD" wp14:editId="356F3628">
                  <wp:extent cx="2735580" cy="1203960"/>
                  <wp:effectExtent l="0" t="0" r="7620" b="0"/>
                  <wp:docPr id="2" name="Рисунок 2" descr="https://sites.google.com/site/moiboarkin/_/rsrc/1547163828535/laboratornye-raboty/5-kurs/laboratornye-raboty-po-python/l-r-4/ex_ifelse_prog_var0_res.png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sites.google.com/site/moiboarkin/_/rsrc/1547163828535/laboratornye-raboty/5-kurs/laboratornye-raboty-po-python/l-r-4/ex_ifelse_prog_var0_res.png">
                            <a:hlinkClick r:id="rId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580" cy="1203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788" w:rsidRPr="00225788" w:rsidRDefault="00225788" w:rsidP="00225788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Результат выполнения программы</w:t>
            </w:r>
          </w:p>
          <w:p w:rsidR="00225788" w:rsidRPr="00225788" w:rsidRDefault="00225788" w:rsidP="00225788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225788" w:rsidRPr="00225788" w:rsidRDefault="00225788" w:rsidP="00225788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 Задания для самостоятельной работы (по вариантам)</w:t>
            </w:r>
          </w:p>
          <w:p w:rsidR="00225788" w:rsidRPr="00225788" w:rsidRDefault="00225788" w:rsidP="00225788">
            <w:pPr>
              <w:spacing w:after="0" w:line="250" w:lineRule="atLeast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</w:p>
          <w:p w:rsidR="00225788" w:rsidRPr="00225788" w:rsidRDefault="00225788" w:rsidP="0022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1</w:t>
            </w:r>
          </w:p>
          <w:p w:rsidR="00225788" w:rsidRPr="00225788" w:rsidRDefault="00225788" w:rsidP="00225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Даны три целых числа. Выбрать из них те, которые принадлежат интервалу [1,3].</w:t>
            </w:r>
          </w:p>
          <w:p w:rsidR="00225788" w:rsidRPr="00225788" w:rsidRDefault="00225788" w:rsidP="0022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788" w:rsidRPr="00225788" w:rsidRDefault="00225788" w:rsidP="0022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2</w:t>
            </w:r>
          </w:p>
          <w:p w:rsidR="00225788" w:rsidRPr="00225788" w:rsidRDefault="00225788" w:rsidP="00225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 номер года (положительное целое число). Определить количество дней в этом году, учитывая, что обычный год насчитывает 365 дней, а високосный — 366 дней. Високосным считается год, делящийся на 4, за исключением тех годов, которые делятся на 100 и не делятся на 400 (например, годы 300, 1300 и 1900 не являются високосными, а 1200 и 2000 — являются).</w:t>
            </w:r>
          </w:p>
          <w:p w:rsidR="00225788" w:rsidRPr="00225788" w:rsidRDefault="00225788" w:rsidP="0022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788" w:rsidRPr="00225788" w:rsidRDefault="00225788" w:rsidP="0022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3</w:t>
            </w:r>
          </w:p>
          <w:p w:rsidR="00225788" w:rsidRPr="00225788" w:rsidRDefault="00225788" w:rsidP="00225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Написать программу вычисления стоимости покупки с учетом скидки. Скидка в 3% предоставляется в том случае, 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сли сумма покупки больше 500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тг</w:t>
            </w: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., в 5% - если сумма больше 1000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тг</w:t>
            </w: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25788" w:rsidRPr="00225788" w:rsidRDefault="00225788" w:rsidP="0022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788" w:rsidRPr="00225788" w:rsidRDefault="00225788" w:rsidP="0022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4</w:t>
            </w:r>
          </w:p>
          <w:p w:rsidR="00225788" w:rsidRPr="00225788" w:rsidRDefault="00225788" w:rsidP="00225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Написать программу, которая бы по введенному номеру единицы измерения (1 — килограмм, 2 — миллиграмм, 3 — грамм, 4 — тонна, 5 — центнер) и массе М выдавала соответствующее значение массы в килограммах.</w:t>
            </w:r>
          </w:p>
          <w:p w:rsidR="00225788" w:rsidRPr="00225788" w:rsidRDefault="00225788" w:rsidP="0022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788" w:rsidRPr="00225788" w:rsidRDefault="00225788" w:rsidP="0022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5</w:t>
            </w:r>
          </w:p>
          <w:p w:rsidR="00225788" w:rsidRPr="00225788" w:rsidRDefault="00225788" w:rsidP="00225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Найти косинус минимального из 4 заданных чисел.</w:t>
            </w:r>
          </w:p>
          <w:p w:rsidR="00225788" w:rsidRPr="00225788" w:rsidRDefault="00225788" w:rsidP="0022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788" w:rsidRPr="00225788" w:rsidRDefault="00225788" w:rsidP="0022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6</w:t>
            </w:r>
          </w:p>
          <w:p w:rsidR="00225788" w:rsidRPr="00225788" w:rsidRDefault="00225788" w:rsidP="00225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Вывести на экран синус максимального из 3 заданных чисел.</w:t>
            </w:r>
          </w:p>
          <w:p w:rsidR="00225788" w:rsidRPr="00225788" w:rsidRDefault="00225788" w:rsidP="0022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788" w:rsidRPr="00225788" w:rsidRDefault="00225788" w:rsidP="0022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7</w:t>
            </w:r>
          </w:p>
          <w:p w:rsidR="00225788" w:rsidRPr="00225788" w:rsidRDefault="00225788" w:rsidP="00225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Даны три стороны одного треугольника и три стороны другого треугольника. Определить, будут ли эти треугольники равновеликими, т. е. имеют ли они равные площади. Если это не так, то вывести «</w:t>
            </w:r>
            <w:proofErr w:type="spellStart"/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Foul</w:t>
            </w:r>
            <w:proofErr w:type="spellEnd"/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!!!»</w:t>
            </w:r>
          </w:p>
          <w:p w:rsidR="00225788" w:rsidRPr="00225788" w:rsidRDefault="00225788" w:rsidP="0022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788" w:rsidRPr="00225788" w:rsidRDefault="00225788" w:rsidP="0022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8</w:t>
            </w:r>
          </w:p>
          <w:p w:rsidR="00225788" w:rsidRPr="00225788" w:rsidRDefault="00225788" w:rsidP="00225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Составьте программу подсчёта площади равнобедренного треугольника. Если площадь треугольника чётная, разделить её на 2, в противном случае вывести сообщение «Не могу делить на 2!»</w:t>
            </w:r>
          </w:p>
          <w:p w:rsidR="00225788" w:rsidRPr="00225788" w:rsidRDefault="00225788" w:rsidP="0022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788" w:rsidRPr="00225788" w:rsidRDefault="00225788" w:rsidP="0022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9</w:t>
            </w:r>
          </w:p>
          <w:p w:rsidR="00225788" w:rsidRPr="00225788" w:rsidRDefault="00225788" w:rsidP="00225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программу, которая по данному числу (1-12) выводит название соответствующего ему месяца на английском языке.</w:t>
            </w:r>
          </w:p>
          <w:p w:rsidR="00225788" w:rsidRPr="00225788" w:rsidRDefault="00225788" w:rsidP="0022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5788" w:rsidRPr="00225788" w:rsidRDefault="00225788" w:rsidP="002257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Вариант 10</w:t>
            </w:r>
          </w:p>
          <w:p w:rsidR="00225788" w:rsidRPr="00225788" w:rsidRDefault="00225788" w:rsidP="0022578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36"/>
                <w:szCs w:val="36"/>
                <w:lang w:eastAsia="ru-RU"/>
              </w:rPr>
            </w:pPr>
            <w:r w:rsidRPr="002257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Составить программу, осуществляющую перевод величин из радианной меры в градусную или наоборот. Программа должна запрашивать, какой перевод нужно осуществить, и выполнять указанное действие.</w:t>
            </w:r>
          </w:p>
          <w:p w:rsidR="00225788" w:rsidRPr="00225788" w:rsidRDefault="00225788" w:rsidP="00225788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402C29" w:rsidRDefault="00402C29"/>
    <w:sectPr w:rsidR="00402C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788"/>
    <w:rsid w:val="00225788"/>
    <w:rsid w:val="00402C29"/>
    <w:rsid w:val="00643112"/>
    <w:rsid w:val="006A06E4"/>
    <w:rsid w:val="006D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5AA14"/>
  <w15:docId w15:val="{1E8526A1-C07F-4C3D-B03B-EF8FF7C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2578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257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22578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257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5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5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1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79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2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06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035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7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26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8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532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738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78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497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42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65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6744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326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4034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94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0653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03693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66949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300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3547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60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0548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7443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8214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9569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375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7460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85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07015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08911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8249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3366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5071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220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0735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ites.google.com/site/moiboarkin/laboratornye-raboty/5-kurs/laboratornye-raboty-po-python/l-r-4/if-elif-else.png?attredirects=0" TargetMode="External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hyperlink" Target="https://sites.google.com/site/moiboarkin/laboratornye-raboty/5-kurs/laboratornye-raboty-po-python/l-r-4/ex_ifelse_prog_var0_res.png?attredirects=0" TargetMode="External"/><Relationship Id="rId7" Type="http://schemas.openxmlformats.org/officeDocument/2006/relationships/hyperlink" Target="https://sites.google.com/site/moiboarkin/laboratornye-raboty/5-kurs/laboratornye-raboty-po-python/l-r-4/if_res.png?attredirects=0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sites.google.com/site/moiboarkin/laboratornye-raboty/5-kurs/laboratornye-raboty-po-python/l-r-4/block.png?attredirects=0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ites.google.com/site/moiboarkin/laboratornye-raboty/5-kurs/laboratornye-raboty-po-python/l-r-4/if-else_res.png?attredirects=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ites.google.com/site/moiboarkin/laboratornye-raboty/5-kurs/laboratornye-raboty-po-python/l-r-4/if.png?attredirects=0" TargetMode="External"/><Relationship Id="rId15" Type="http://schemas.openxmlformats.org/officeDocument/2006/relationships/hyperlink" Target="https://sites.google.com/site/moiboarkin/laboratornye-raboty/5-kurs/laboratornye-raboty-po-python/l-r-4/if-elif-else_res.png?attredirects=0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sites.google.com/site/moiboarkin/laboratornye-raboty/5-kurs/laboratornye-raboty-po-python/l-r-4/ex_ifelse_prog_var0.png?attredirects=0" TargetMode="External"/><Relationship Id="rId4" Type="http://schemas.openxmlformats.org/officeDocument/2006/relationships/hyperlink" Target="https://ru.wikipedia.org/wiki/%D0%AF%D0%B7%D1%8B%D0%BA_%D0%BF%D1%80%D0%BE%D0%B3%D1%80%D0%B0%D0%BC%D0%BC%D0%B8%D1%80%D0%BE%D0%B2%D0%B0%D0%BD%D0%B8%D1%8F" TargetMode="External"/><Relationship Id="rId9" Type="http://schemas.openxmlformats.org/officeDocument/2006/relationships/hyperlink" Target="https://sites.google.com/site/moiboarkin/laboratornye-raboty/5-kurs/laboratornye-raboty-po-python/l-r-4/if-else.png?attredirects=0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2020-07-01T01:46:00Z</dcterms:created>
  <dcterms:modified xsi:type="dcterms:W3CDTF">2020-07-01T01:46:00Z</dcterms:modified>
</cp:coreProperties>
</file>